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6DAA" w14:textId="77777777" w:rsidR="00C51089" w:rsidRDefault="00497A5E" w:rsidP="00C51089">
      <w:pPr>
        <w:pStyle w:val="Akapitzlist"/>
        <w:spacing w:line="259" w:lineRule="auto"/>
        <w:ind w:left="0"/>
      </w:pPr>
      <w:r w:rsidRPr="00497A5E">
        <w:rPr>
          <w:noProof/>
        </w:rPr>
        <w:drawing>
          <wp:inline distT="0" distB="0" distL="0" distR="0" wp14:anchorId="502BD154" wp14:editId="3C0A64C6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35569DD0" w14:textId="48C7A560" w:rsidR="00C51089" w:rsidRPr="00C51089" w:rsidRDefault="00C51089" w:rsidP="00C51089">
      <w:pPr>
        <w:pStyle w:val="Akapitzlist"/>
        <w:spacing w:line="259" w:lineRule="auto"/>
        <w:ind w:left="0"/>
      </w:pPr>
      <w:r w:rsidRPr="006A05A2">
        <w:rPr>
          <w:rFonts w:cs="Arial"/>
          <w:color w:val="000000"/>
          <w:szCs w:val="24"/>
        </w:rPr>
        <w:t>OS-I.</w:t>
      </w:r>
      <w:r w:rsidRPr="006A05A2">
        <w:rPr>
          <w:rFonts w:cs="Arial"/>
          <w:color w:val="000000"/>
        </w:rPr>
        <w:t>722</w:t>
      </w:r>
      <w:r>
        <w:rPr>
          <w:rFonts w:cs="Arial"/>
          <w:color w:val="000000"/>
        </w:rPr>
        <w:t>2</w:t>
      </w:r>
      <w:r w:rsidRPr="006E1021">
        <w:rPr>
          <w:rFonts w:cs="Arial"/>
        </w:rPr>
        <w:t>.</w:t>
      </w:r>
      <w:r>
        <w:rPr>
          <w:rFonts w:cs="Arial"/>
        </w:rPr>
        <w:t>39</w:t>
      </w:r>
      <w:r w:rsidRPr="006E1021">
        <w:rPr>
          <w:rFonts w:cs="Arial"/>
        </w:rPr>
        <w:t>.</w:t>
      </w:r>
      <w:r>
        <w:rPr>
          <w:rFonts w:cs="Arial"/>
        </w:rPr>
        <w:t>7</w:t>
      </w:r>
      <w:r w:rsidRPr="006E1021">
        <w:rPr>
          <w:rFonts w:cs="Arial"/>
        </w:rPr>
        <w:t>.</w:t>
      </w:r>
      <w:r>
        <w:rPr>
          <w:rFonts w:cs="Arial"/>
          <w:color w:val="000000"/>
          <w:szCs w:val="24"/>
        </w:rPr>
        <w:t>2020.AC</w:t>
      </w:r>
      <w:r>
        <w:rPr>
          <w:rFonts w:cs="Arial"/>
          <w:szCs w:val="24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24"/>
        </w:rPr>
        <w:t>Rzeszów, 2020</w:t>
      </w:r>
      <w:r w:rsidRPr="00757C15">
        <w:rPr>
          <w:rFonts w:cs="Arial"/>
          <w:szCs w:val="24"/>
        </w:rPr>
        <w:t>-0</w:t>
      </w:r>
      <w:r>
        <w:rPr>
          <w:rFonts w:cs="Arial"/>
          <w:szCs w:val="24"/>
        </w:rPr>
        <w:t>7</w:t>
      </w:r>
      <w:r w:rsidRPr="00757C15">
        <w:rPr>
          <w:rFonts w:cs="Arial"/>
          <w:szCs w:val="24"/>
        </w:rPr>
        <w:t>-</w:t>
      </w:r>
      <w:r>
        <w:rPr>
          <w:rFonts w:cs="Arial"/>
        </w:rPr>
        <w:t>18</w:t>
      </w:r>
    </w:p>
    <w:p w14:paraId="5E3B7957" w14:textId="7B4B423A" w:rsidR="00C51089" w:rsidRPr="00A44339" w:rsidRDefault="00C51089" w:rsidP="00C51089">
      <w:pPr>
        <w:pStyle w:val="Nagwek1"/>
        <w:spacing w:before="600" w:after="240"/>
      </w:pPr>
      <w:r w:rsidRPr="00A44339">
        <w:t>POSTANOWIENIE</w:t>
      </w:r>
    </w:p>
    <w:p w14:paraId="7A57BB64" w14:textId="77777777" w:rsidR="00C51089" w:rsidRPr="00A64A9A" w:rsidRDefault="00C51089" w:rsidP="00C51089">
      <w:pPr>
        <w:pStyle w:val="Tekstpodstawowy"/>
        <w:spacing w:line="276" w:lineRule="auto"/>
        <w:rPr>
          <w:rFonts w:ascii="Arial" w:hAnsi="Arial" w:cs="Arial"/>
          <w:bCs/>
          <w:szCs w:val="24"/>
        </w:rPr>
      </w:pPr>
      <w:r w:rsidRPr="00A64A9A">
        <w:rPr>
          <w:rFonts w:ascii="Arial" w:hAnsi="Arial" w:cs="Arial"/>
          <w:bCs/>
          <w:szCs w:val="24"/>
        </w:rPr>
        <w:t>Działając na podstawie:</w:t>
      </w:r>
    </w:p>
    <w:p w14:paraId="12BCD235" w14:textId="77777777" w:rsidR="00C51089" w:rsidRPr="00A44339" w:rsidRDefault="00C51089" w:rsidP="00A64A9A">
      <w:pPr>
        <w:pStyle w:val="Tekstpodstawowy"/>
        <w:widowControl w:val="0"/>
        <w:numPr>
          <w:ilvl w:val="0"/>
          <w:numId w:val="25"/>
        </w:numPr>
        <w:adjustRightInd w:val="0"/>
        <w:spacing w:before="120" w:after="360" w:line="276" w:lineRule="auto"/>
        <w:ind w:left="357" w:hanging="357"/>
        <w:textAlignment w:val="baseline"/>
        <w:rPr>
          <w:rFonts w:ascii="Arial" w:hAnsi="Arial" w:cs="Arial"/>
          <w:bCs/>
          <w:szCs w:val="24"/>
        </w:rPr>
      </w:pPr>
      <w:r w:rsidRPr="00A64A9A">
        <w:rPr>
          <w:rFonts w:ascii="Arial" w:hAnsi="Arial" w:cs="Arial"/>
          <w:bCs/>
          <w:szCs w:val="24"/>
        </w:rPr>
        <w:t>art. 113 § 1 ustawy</w:t>
      </w:r>
      <w:r w:rsidRPr="00A44339">
        <w:rPr>
          <w:rFonts w:ascii="Arial" w:hAnsi="Arial" w:cs="Arial"/>
          <w:bCs/>
          <w:szCs w:val="24"/>
        </w:rPr>
        <w:t xml:space="preserve"> z dnia 14 czerwca 1960r. Kodeks postępowania administracyjnego </w:t>
      </w:r>
      <w:r w:rsidRPr="00A44339">
        <w:rPr>
          <w:rFonts w:ascii="Arial" w:hAnsi="Arial" w:cs="Arial"/>
          <w:szCs w:val="24"/>
        </w:rPr>
        <w:t>(Dz. U. z 2020, poz. 256 ze zm.),</w:t>
      </w:r>
    </w:p>
    <w:p w14:paraId="4F8FF37B" w14:textId="27D868A2" w:rsidR="00C51089" w:rsidRPr="00A44339" w:rsidRDefault="00C51089" w:rsidP="00A64A9A">
      <w:pPr>
        <w:pStyle w:val="Nagwek1"/>
        <w:spacing w:after="240"/>
      </w:pPr>
      <w:r w:rsidRPr="00A44339">
        <w:t>postanawiam</w:t>
      </w:r>
    </w:p>
    <w:p w14:paraId="607C9A9C" w14:textId="6887E7C8" w:rsidR="00C51089" w:rsidRPr="00A44339" w:rsidRDefault="00C51089" w:rsidP="00A64A9A">
      <w:pPr>
        <w:spacing w:before="120" w:after="360" w:line="276" w:lineRule="auto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 xml:space="preserve">sprostować </w:t>
      </w:r>
      <w:r w:rsidRPr="00A44339">
        <w:rPr>
          <w:rFonts w:cs="Arial"/>
          <w:b/>
          <w:bCs/>
          <w:szCs w:val="24"/>
        </w:rPr>
        <w:t>z urzędu</w:t>
      </w:r>
      <w:r w:rsidRPr="00A44339">
        <w:rPr>
          <w:rFonts w:cs="Arial"/>
          <w:szCs w:val="24"/>
        </w:rPr>
        <w:t xml:space="preserve"> oczywistą omyłkę pisarską w decyzji Wojewod</w:t>
      </w:r>
      <w:r w:rsidRPr="00A44339">
        <w:rPr>
          <w:rFonts w:cs="Arial"/>
          <w:bCs/>
          <w:szCs w:val="24"/>
        </w:rPr>
        <w:t xml:space="preserve">y Podkarpackiego z dnia 4 maja 2006 r. znak ŚR.IV-6618/25/05 (ze zm.) </w:t>
      </w:r>
      <w:bookmarkStart w:id="0" w:name="_Hlk43983034"/>
      <w:r w:rsidRPr="00A44339">
        <w:rPr>
          <w:rFonts w:cs="Arial"/>
          <w:bCs/>
          <w:szCs w:val="24"/>
        </w:rPr>
        <w:t xml:space="preserve">udzielającej firmie </w:t>
      </w:r>
      <w:r w:rsidRPr="00A44339">
        <w:rPr>
          <w:rFonts w:cs="Arial"/>
          <w:b/>
          <w:szCs w:val="24"/>
        </w:rPr>
        <w:t>Zielone Fermy</w:t>
      </w:r>
      <w:r>
        <w:rPr>
          <w:rFonts w:cs="Arial"/>
          <w:b/>
          <w:szCs w:val="24"/>
        </w:rPr>
        <w:t xml:space="preserve"> </w:t>
      </w:r>
      <w:r w:rsidRPr="00A44339">
        <w:rPr>
          <w:rFonts w:cs="Arial"/>
          <w:b/>
          <w:szCs w:val="24"/>
        </w:rPr>
        <w:t>Sp. z o.o.</w:t>
      </w:r>
      <w:r w:rsidRPr="00A44339">
        <w:rPr>
          <w:rFonts w:cs="Arial"/>
          <w:bCs/>
          <w:szCs w:val="24"/>
        </w:rPr>
        <w:t>, ul. Jaspisowa 20/2, 20-583 Lublin, pozwoleni</w:t>
      </w:r>
      <w:r>
        <w:rPr>
          <w:rFonts w:cs="Arial"/>
          <w:bCs/>
          <w:szCs w:val="24"/>
        </w:rPr>
        <w:t>a</w:t>
      </w:r>
      <w:r w:rsidRPr="00A44339">
        <w:rPr>
          <w:rFonts w:cs="Arial"/>
          <w:bCs/>
          <w:szCs w:val="24"/>
        </w:rPr>
        <w:t xml:space="preserve"> zintegrowane</w:t>
      </w:r>
      <w:r>
        <w:rPr>
          <w:rFonts w:cs="Arial"/>
          <w:bCs/>
          <w:szCs w:val="24"/>
        </w:rPr>
        <w:t>go</w:t>
      </w:r>
      <w:r w:rsidRPr="00A44339">
        <w:rPr>
          <w:rFonts w:cs="Arial"/>
          <w:bCs/>
          <w:szCs w:val="24"/>
        </w:rPr>
        <w:t xml:space="preserve"> na prowadzenie instalacji do chowu świń o</w:t>
      </w:r>
      <w:r w:rsidR="00A64A9A"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>więcej niż 2000 stanowiskach dla świń o wadze ponad 30kg oraz 750 stanowiskach dla macior na Fermie trzody chlewnej w Jelnej</w:t>
      </w:r>
      <w:bookmarkEnd w:id="0"/>
      <w:r w:rsidRPr="00A44339">
        <w:rPr>
          <w:rFonts w:cs="Arial"/>
          <w:bCs/>
          <w:szCs w:val="24"/>
        </w:rPr>
        <w:t>,</w:t>
      </w:r>
      <w:r w:rsidRPr="00A44339">
        <w:rPr>
          <w:rFonts w:cs="Arial"/>
          <w:szCs w:val="24"/>
        </w:rPr>
        <w:t xml:space="preserve"> w następujący sposób:</w:t>
      </w:r>
    </w:p>
    <w:p w14:paraId="014662E8" w14:textId="77777777" w:rsidR="00C51089" w:rsidRPr="00A44339" w:rsidRDefault="00C51089" w:rsidP="00A64A9A">
      <w:pPr>
        <w:pStyle w:val="Akapitzlist"/>
        <w:widowControl w:val="0"/>
        <w:numPr>
          <w:ilvl w:val="0"/>
          <w:numId w:val="28"/>
        </w:numPr>
        <w:tabs>
          <w:tab w:val="left" w:pos="280"/>
        </w:tabs>
        <w:adjustRightInd w:val="0"/>
        <w:spacing w:before="240" w:after="0"/>
        <w:ind w:left="317" w:hanging="357"/>
        <w:jc w:val="both"/>
        <w:textAlignment w:val="baseline"/>
        <w:rPr>
          <w:rFonts w:cs="Arial"/>
          <w:szCs w:val="24"/>
        </w:rPr>
      </w:pPr>
      <w:bookmarkStart w:id="1" w:name="_Hlk517688343"/>
      <w:r w:rsidRPr="00A44339">
        <w:rPr>
          <w:rFonts w:cs="Arial"/>
          <w:szCs w:val="24"/>
        </w:rPr>
        <w:t xml:space="preserve">W punkcie VI.2.1. </w:t>
      </w:r>
      <w:bookmarkEnd w:id="1"/>
      <w:r w:rsidRPr="00A44339">
        <w:rPr>
          <w:rFonts w:cs="Arial"/>
          <w:szCs w:val="24"/>
        </w:rPr>
        <w:t xml:space="preserve">jest: </w:t>
      </w:r>
    </w:p>
    <w:p w14:paraId="044D173B" w14:textId="55D2E0D0" w:rsidR="00C51089" w:rsidRPr="00A44339" w:rsidRDefault="00C51089" w:rsidP="00A64A9A">
      <w:pPr>
        <w:spacing w:after="360" w:line="276" w:lineRule="auto"/>
        <w:jc w:val="both"/>
        <w:rPr>
          <w:rFonts w:cs="Arial"/>
          <w:szCs w:val="24"/>
        </w:rPr>
      </w:pPr>
      <w:bookmarkStart w:id="2" w:name="_Hlk43987276"/>
      <w:r w:rsidRPr="00A44339">
        <w:rPr>
          <w:rFonts w:cs="Arial"/>
          <w:szCs w:val="24"/>
        </w:rPr>
        <w:t>„</w:t>
      </w:r>
      <w:bookmarkStart w:id="3" w:name="_Hlk43989816"/>
      <w:r w:rsidRPr="00A44339">
        <w:rPr>
          <w:rFonts w:cs="Arial"/>
          <w:szCs w:val="24"/>
        </w:rPr>
        <w:t>VI.2.1. Pomiary hałasu określające oddziaływanie akustyczne instalacji objętej pozwoleniem zintegrowanym na tereny zabudowy mieszkaniowej prowadzone będą w punkcie pomiarowy: w odległości 1 - 2 m od elewacji budynku mieszkalnego zlokalizowanego na części działki nr ewid. 4930/8, w świetle okien położonych najbliżej instalacji, na linii prostej łączącej budynek mieszkalny z najbliżej położonym źródłem hałasu instalacji.”</w:t>
      </w:r>
      <w:bookmarkEnd w:id="3"/>
    </w:p>
    <w:bookmarkEnd w:id="2"/>
    <w:p w14:paraId="1845F5B6" w14:textId="77777777" w:rsidR="00C51089" w:rsidRPr="00A44339" w:rsidRDefault="00C51089" w:rsidP="00A64A9A">
      <w:pPr>
        <w:tabs>
          <w:tab w:val="left" w:pos="426"/>
        </w:tabs>
        <w:spacing w:line="276" w:lineRule="auto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ab/>
        <w:t>a powinno być:</w:t>
      </w:r>
    </w:p>
    <w:p w14:paraId="6AD5D3A3" w14:textId="3871AFD4" w:rsidR="00C51089" w:rsidRPr="00A44339" w:rsidRDefault="00C51089" w:rsidP="00A64A9A">
      <w:pPr>
        <w:spacing w:before="360" w:after="360" w:line="276" w:lineRule="auto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>„VI.2.1. Pomiary hałasu określające oddziaływanie akustyczne instalacji objętej pozwoleniem zintegrowanym na tereny zabudowy mieszkaniowej prowadzone będą w punkcie pomiarowy: w odległości 1 - 2 m od elewacji budynku mieszkalnego zlokalizowanego na części działki nr ewid. 4930/4, w świetle okien położonych najbliżej instalacji, na linii prostej łączącej budynek mieszkalny z najbliżej położonym źródłem hałasu instalacji.”</w:t>
      </w:r>
    </w:p>
    <w:p w14:paraId="239F2C57" w14:textId="7BCBA53A" w:rsidR="00C51089" w:rsidRPr="00A44339" w:rsidRDefault="00C51089" w:rsidP="00A64A9A">
      <w:pPr>
        <w:pStyle w:val="Nagwek1"/>
      </w:pPr>
      <w:r w:rsidRPr="00A44339">
        <w:t>Uzasadnienie</w:t>
      </w:r>
    </w:p>
    <w:p w14:paraId="2C74BDBA" w14:textId="7DC2C048" w:rsidR="00C51089" w:rsidRPr="00A44339" w:rsidRDefault="00C51089" w:rsidP="00A64A9A">
      <w:pPr>
        <w:spacing w:line="276" w:lineRule="auto"/>
        <w:ind w:firstLine="708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>Decyzją Wojewod</w:t>
      </w:r>
      <w:r w:rsidRPr="00A44339">
        <w:rPr>
          <w:rFonts w:cs="Arial"/>
          <w:bCs/>
          <w:szCs w:val="24"/>
        </w:rPr>
        <w:t>y Podkarpackiego z</w:t>
      </w:r>
      <w:r w:rsidR="00A64A9A"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>dnia 4 maja 2006 r. znak ŚR.IV-6618/25/05 (ze zm.) udzielono firmie Zielone Fermy Sp. z o.o. pozwoleni</w:t>
      </w:r>
      <w:r>
        <w:rPr>
          <w:rFonts w:cs="Arial"/>
          <w:bCs/>
          <w:szCs w:val="24"/>
        </w:rPr>
        <w:t>a</w:t>
      </w:r>
      <w:r w:rsidRPr="00A44339">
        <w:rPr>
          <w:rFonts w:cs="Arial"/>
          <w:bCs/>
          <w:szCs w:val="24"/>
        </w:rPr>
        <w:t xml:space="preserve"> zintegrowane</w:t>
      </w:r>
      <w:r>
        <w:rPr>
          <w:rFonts w:cs="Arial"/>
          <w:bCs/>
          <w:szCs w:val="24"/>
        </w:rPr>
        <w:t>go</w:t>
      </w:r>
      <w:r w:rsidRPr="00A44339">
        <w:rPr>
          <w:rFonts w:cs="Arial"/>
          <w:bCs/>
          <w:szCs w:val="24"/>
        </w:rPr>
        <w:t xml:space="preserve"> na</w:t>
      </w:r>
      <w:r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>prowadzenie instalacji do chowu świń o</w:t>
      </w:r>
      <w:r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 xml:space="preserve">więcej niż 2000 </w:t>
      </w:r>
      <w:r w:rsidRPr="00A44339">
        <w:rPr>
          <w:rFonts w:cs="Arial"/>
          <w:bCs/>
          <w:szCs w:val="24"/>
        </w:rPr>
        <w:lastRenderedPageBreak/>
        <w:t>stanowiskach dla świń o</w:t>
      </w:r>
      <w:r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>wadze ponad 30kg oraz 750 stanowiskach dla macior na</w:t>
      </w:r>
      <w:r>
        <w:rPr>
          <w:rFonts w:cs="Arial"/>
          <w:bCs/>
          <w:szCs w:val="24"/>
        </w:rPr>
        <w:t> </w:t>
      </w:r>
      <w:r w:rsidRPr="00A44339">
        <w:rPr>
          <w:rFonts w:cs="Arial"/>
          <w:bCs/>
          <w:szCs w:val="24"/>
        </w:rPr>
        <w:t>Fermie trzody chlewnej w</w:t>
      </w:r>
      <w:r>
        <w:rPr>
          <w:rFonts w:cs="Arial"/>
          <w:bCs/>
          <w:szCs w:val="24"/>
        </w:rPr>
        <w:t xml:space="preserve"> </w:t>
      </w:r>
      <w:r w:rsidRPr="00A44339">
        <w:rPr>
          <w:rFonts w:cs="Arial"/>
          <w:bCs/>
          <w:szCs w:val="24"/>
        </w:rPr>
        <w:t>Jelnej.</w:t>
      </w:r>
    </w:p>
    <w:p w14:paraId="159F6449" w14:textId="77777777" w:rsidR="00C51089" w:rsidRPr="00A44339" w:rsidRDefault="00C51089" w:rsidP="00A64A9A">
      <w:pPr>
        <w:spacing w:line="276" w:lineRule="auto"/>
        <w:jc w:val="both"/>
        <w:rPr>
          <w:rFonts w:eastAsia="Calibri" w:cs="Arial"/>
          <w:bCs/>
          <w:szCs w:val="24"/>
        </w:rPr>
      </w:pPr>
      <w:r w:rsidRPr="00A44339">
        <w:rPr>
          <w:rFonts w:eastAsia="Calibri" w:cs="Arial"/>
          <w:bCs/>
          <w:szCs w:val="24"/>
        </w:rPr>
        <w:tab/>
        <w:t xml:space="preserve">Pismem z dnia 29.06.2020r. Spółka wystąpiła o sprostowanie </w:t>
      </w:r>
      <w:r>
        <w:rPr>
          <w:rFonts w:eastAsia="Calibri" w:cs="Arial"/>
          <w:bCs/>
          <w:szCs w:val="24"/>
        </w:rPr>
        <w:t xml:space="preserve">w </w:t>
      </w:r>
      <w:r w:rsidRPr="00A44339">
        <w:rPr>
          <w:rFonts w:eastAsia="Calibri" w:cs="Arial"/>
          <w:bCs/>
          <w:szCs w:val="24"/>
        </w:rPr>
        <w:t xml:space="preserve">decyzji </w:t>
      </w:r>
      <w:r>
        <w:rPr>
          <w:rFonts w:eastAsia="Calibri" w:cs="Arial"/>
          <w:bCs/>
          <w:szCs w:val="24"/>
        </w:rPr>
        <w:t>punktu</w:t>
      </w:r>
      <w:r w:rsidRPr="00A44339">
        <w:rPr>
          <w:rFonts w:eastAsia="Calibri" w:cs="Arial"/>
          <w:bCs/>
          <w:szCs w:val="24"/>
        </w:rPr>
        <w:t xml:space="preserve"> VI.2.1.</w:t>
      </w:r>
      <w:r>
        <w:rPr>
          <w:rFonts w:eastAsia="Calibri" w:cs="Arial"/>
          <w:bCs/>
          <w:szCs w:val="24"/>
        </w:rPr>
        <w:t xml:space="preserve"> </w:t>
      </w:r>
      <w:r w:rsidRPr="00A44339">
        <w:rPr>
          <w:rFonts w:eastAsia="Calibri" w:cs="Arial"/>
          <w:bCs/>
          <w:szCs w:val="24"/>
        </w:rPr>
        <w:t>w zakresie numeru działki, na której znajduje się najbliższy teren chroniony akustycznie. Najbliższy budynek mieszkalny znajduje się na działce nr 4930/4.</w:t>
      </w:r>
    </w:p>
    <w:p w14:paraId="1ED70496" w14:textId="77777777" w:rsidR="00C51089" w:rsidRPr="00A44339" w:rsidRDefault="00C51089" w:rsidP="00A64A9A">
      <w:pPr>
        <w:spacing w:line="276" w:lineRule="auto"/>
        <w:jc w:val="both"/>
        <w:rPr>
          <w:rFonts w:eastAsia="Calibri" w:cs="Arial"/>
          <w:bCs/>
          <w:szCs w:val="24"/>
        </w:rPr>
      </w:pPr>
      <w:r w:rsidRPr="00A44339">
        <w:rPr>
          <w:rFonts w:eastAsia="Calibri" w:cs="Arial"/>
          <w:bCs/>
          <w:szCs w:val="24"/>
        </w:rPr>
        <w:t>W decyzji błędnie wskazano numer działki 4930/8, na której należy lokalizować punkt pomiarowy hałasu, ponieważ na tej działce nie ma i nie było budynku mieszkalnego. Jedyny budynek mieszkalny zlokalizowany w sąsiedztwie fermy w Jelnej znajduje się na działce nr 4930/4. Spółka przedłożyła mapę ewidencyjną z okresu pierwotnego wniosku o wydanie pozwolenia zintegrowanego oraz scan izofon matematycznej analizy akustycznej wykonanej w 2010r.</w:t>
      </w:r>
    </w:p>
    <w:p w14:paraId="39D7AD95" w14:textId="77777777" w:rsidR="00C51089" w:rsidRPr="00A44339" w:rsidRDefault="00C51089" w:rsidP="00A64A9A">
      <w:pPr>
        <w:spacing w:line="276" w:lineRule="auto"/>
        <w:ind w:firstLine="708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>W związku z tym, opisany błąd w treści ww. decyzji stanowi oczywistą omyłkę pisarską powstałą podczas składu komputerowego i nie ma wpływu na merytoryczną treść decyzji oraz podlega sprostowaniu na podstawie art. 113 § 1 ustawy KPA.</w:t>
      </w:r>
    </w:p>
    <w:p w14:paraId="222B04B9" w14:textId="77777777" w:rsidR="00C51089" w:rsidRPr="00A44339" w:rsidRDefault="00C51089" w:rsidP="00A64A9A">
      <w:pPr>
        <w:shd w:val="clear" w:color="auto" w:fill="FFFFFF"/>
        <w:spacing w:line="276" w:lineRule="auto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>Na podstawie art. 113 § 1 ustawy KPA organ administracji publicznej może z urzędu lub na żądanie strony prostować w drodze postanowienia błędy pisarskie i rachunkowe oraz inne oczywiste omyłki w wydanych przez ten organ decyzjach.</w:t>
      </w:r>
    </w:p>
    <w:p w14:paraId="6760EDA5" w14:textId="77777777" w:rsidR="00C51089" w:rsidRPr="00A44339" w:rsidRDefault="00C51089" w:rsidP="00A64A9A">
      <w:pPr>
        <w:spacing w:after="360" w:line="276" w:lineRule="auto"/>
        <w:ind w:firstLine="709"/>
        <w:rPr>
          <w:rFonts w:cs="Arial"/>
          <w:szCs w:val="24"/>
        </w:rPr>
      </w:pPr>
      <w:r w:rsidRPr="00A44339">
        <w:rPr>
          <w:rFonts w:cs="Arial"/>
          <w:szCs w:val="24"/>
        </w:rPr>
        <w:t xml:space="preserve">Uwzględniając powyższe postanowiono jak w osnowie. </w:t>
      </w:r>
    </w:p>
    <w:p w14:paraId="29698A19" w14:textId="77777777" w:rsidR="00C51089" w:rsidRPr="00A44339" w:rsidRDefault="00C51089" w:rsidP="00A64A9A">
      <w:pPr>
        <w:pStyle w:val="Nagwek1"/>
        <w:spacing w:after="240"/>
      </w:pPr>
      <w:r w:rsidRPr="00A44339">
        <w:t>Pouczenie</w:t>
      </w:r>
    </w:p>
    <w:p w14:paraId="50E3B168" w14:textId="3C0AAF59" w:rsidR="00C51089" w:rsidRPr="00A44339" w:rsidRDefault="00C51089" w:rsidP="00A64A9A">
      <w:pPr>
        <w:spacing w:line="276" w:lineRule="auto"/>
        <w:ind w:firstLine="708"/>
        <w:jc w:val="both"/>
        <w:rPr>
          <w:rFonts w:cs="Arial"/>
          <w:szCs w:val="24"/>
        </w:rPr>
      </w:pPr>
      <w:r w:rsidRPr="00A44339">
        <w:rPr>
          <w:rFonts w:cs="Arial"/>
          <w:szCs w:val="24"/>
        </w:rPr>
        <w:t>Na niniejsze postanowienie służy zażalenie do Ministra Klimatu w terminie 7 dni od daty doręczenia, za pośrednictwem Marszałka Województwa Podkarpackiego.</w:t>
      </w:r>
    </w:p>
    <w:p w14:paraId="1228C714" w14:textId="77777777" w:rsidR="00C51089" w:rsidRPr="00412432" w:rsidRDefault="00C51089" w:rsidP="00A64A9A">
      <w:pPr>
        <w:spacing w:before="360" w:after="0" w:line="276" w:lineRule="auto"/>
        <w:rPr>
          <w:rFonts w:cs="Arial"/>
          <w:sz w:val="20"/>
          <w:u w:val="single"/>
        </w:rPr>
      </w:pPr>
      <w:r w:rsidRPr="00412432">
        <w:rPr>
          <w:rFonts w:cs="Arial"/>
          <w:sz w:val="20"/>
          <w:u w:val="single"/>
        </w:rPr>
        <w:t>Otrzymują:</w:t>
      </w:r>
    </w:p>
    <w:p w14:paraId="4169F5F3" w14:textId="77777777" w:rsidR="00C51089" w:rsidRPr="00412432" w:rsidRDefault="00C51089" w:rsidP="00C51089">
      <w:pPr>
        <w:pStyle w:val="Akapitzlist"/>
        <w:numPr>
          <w:ilvl w:val="0"/>
          <w:numId w:val="26"/>
        </w:numPr>
        <w:spacing w:after="0" w:line="240" w:lineRule="auto"/>
        <w:ind w:left="378"/>
        <w:rPr>
          <w:rFonts w:cs="Arial"/>
          <w:sz w:val="20"/>
        </w:rPr>
      </w:pPr>
      <w:r w:rsidRPr="00A44339">
        <w:rPr>
          <w:rFonts w:cs="Arial"/>
          <w:sz w:val="20"/>
        </w:rPr>
        <w:t>Zielone Fermy Sp.  z o.o., ul. Jaspisowa 20/2, 20-583 Lublin</w:t>
      </w:r>
      <w:r>
        <w:rPr>
          <w:rFonts w:cs="Arial"/>
          <w:sz w:val="20"/>
        </w:rPr>
        <w:t>.</w:t>
      </w:r>
    </w:p>
    <w:p w14:paraId="190D4126" w14:textId="77777777" w:rsidR="00C51089" w:rsidRPr="00C851EB" w:rsidRDefault="00C51089" w:rsidP="00C51089">
      <w:pPr>
        <w:numPr>
          <w:ilvl w:val="0"/>
          <w:numId w:val="26"/>
        </w:numPr>
        <w:spacing w:after="0" w:line="240" w:lineRule="auto"/>
        <w:ind w:left="378"/>
        <w:rPr>
          <w:rFonts w:cs="Arial"/>
          <w:sz w:val="20"/>
          <w:u w:val="single"/>
        </w:rPr>
      </w:pPr>
      <w:r w:rsidRPr="00412432">
        <w:rPr>
          <w:rFonts w:cs="Arial"/>
          <w:sz w:val="20"/>
        </w:rPr>
        <w:t>OS.I - a/a</w:t>
      </w:r>
    </w:p>
    <w:p w14:paraId="2C89086D" w14:textId="77777777" w:rsidR="00C51089" w:rsidRPr="00412432" w:rsidRDefault="00C51089" w:rsidP="00A64A9A">
      <w:pPr>
        <w:spacing w:before="240" w:after="0" w:line="240" w:lineRule="auto"/>
        <w:rPr>
          <w:rFonts w:cs="Arial"/>
          <w:sz w:val="20"/>
          <w:u w:val="single"/>
        </w:rPr>
      </w:pPr>
      <w:r w:rsidRPr="00412432">
        <w:rPr>
          <w:rFonts w:cs="Arial"/>
          <w:sz w:val="20"/>
          <w:u w:val="single"/>
        </w:rPr>
        <w:t>Do wiadomości:</w:t>
      </w:r>
    </w:p>
    <w:p w14:paraId="20150B3A" w14:textId="77777777" w:rsidR="00C51089" w:rsidRPr="00412432" w:rsidRDefault="00C51089" w:rsidP="00C51089">
      <w:pPr>
        <w:pStyle w:val="Akapitzlist"/>
        <w:widowControl w:val="0"/>
        <w:numPr>
          <w:ilvl w:val="0"/>
          <w:numId w:val="27"/>
        </w:numPr>
        <w:adjustRightInd w:val="0"/>
        <w:spacing w:after="0" w:line="240" w:lineRule="auto"/>
        <w:ind w:left="378"/>
        <w:jc w:val="both"/>
        <w:textAlignment w:val="baseline"/>
        <w:rPr>
          <w:rFonts w:cs="Arial"/>
          <w:sz w:val="20"/>
        </w:rPr>
      </w:pPr>
      <w:r w:rsidRPr="00412432">
        <w:rPr>
          <w:rFonts w:cs="Arial"/>
          <w:sz w:val="20"/>
        </w:rPr>
        <w:t xml:space="preserve">Minister </w:t>
      </w:r>
      <w:r>
        <w:rPr>
          <w:rFonts w:cs="Arial"/>
          <w:sz w:val="20"/>
        </w:rPr>
        <w:t>Klimatu</w:t>
      </w:r>
      <w:r w:rsidRPr="00412432">
        <w:rPr>
          <w:rFonts w:cs="Arial"/>
          <w:sz w:val="20"/>
        </w:rPr>
        <w:t>, ul. Wawelska 52/54, 00-922 Warszawa</w:t>
      </w:r>
    </w:p>
    <w:p w14:paraId="625C6A70" w14:textId="77777777" w:rsidR="00C51089" w:rsidRPr="007C6324" w:rsidRDefault="00C51089" w:rsidP="00C51089">
      <w:pPr>
        <w:pStyle w:val="Akapitzlist"/>
        <w:widowControl w:val="0"/>
        <w:numPr>
          <w:ilvl w:val="0"/>
          <w:numId w:val="27"/>
        </w:numPr>
        <w:adjustRightInd w:val="0"/>
        <w:spacing w:after="0" w:line="240" w:lineRule="auto"/>
        <w:ind w:left="378"/>
        <w:jc w:val="both"/>
        <w:textAlignment w:val="baseline"/>
        <w:rPr>
          <w:rFonts w:cs="Arial"/>
          <w:sz w:val="20"/>
        </w:rPr>
      </w:pPr>
      <w:r w:rsidRPr="00412432">
        <w:rPr>
          <w:rFonts w:cs="Arial"/>
          <w:sz w:val="20"/>
        </w:rPr>
        <w:t xml:space="preserve">Podkarpacki Wojewódzki Inspektor Ochrony Środowiska </w:t>
      </w:r>
    </w:p>
    <w:p w14:paraId="0E169362" w14:textId="4A20BDC4" w:rsidR="00E83A01" w:rsidRDefault="00E83A01" w:rsidP="00C51089">
      <w:pPr>
        <w:pStyle w:val="Akapitzlist"/>
        <w:spacing w:before="240" w:line="259" w:lineRule="auto"/>
        <w:ind w:left="-284"/>
        <w:jc w:val="right"/>
      </w:pPr>
    </w:p>
    <w:p w14:paraId="651CD467" w14:textId="1E0D6935" w:rsidR="00BC5D23" w:rsidRPr="00BC5D23" w:rsidRDefault="00BC5D23" w:rsidP="00BC5D23">
      <w:pPr>
        <w:rPr>
          <w:lang w:eastAsia="pl-PL"/>
        </w:rPr>
      </w:pPr>
    </w:p>
    <w:p w14:paraId="0389DE6A" w14:textId="5B2638E9" w:rsidR="00BC5D23" w:rsidRPr="00BC5D23" w:rsidRDefault="00BC5D23" w:rsidP="00BC5D23">
      <w:pPr>
        <w:rPr>
          <w:lang w:eastAsia="pl-PL"/>
        </w:rPr>
      </w:pPr>
    </w:p>
    <w:p w14:paraId="64622985" w14:textId="24DFBC38" w:rsidR="00BC5D23" w:rsidRPr="00BC5D23" w:rsidRDefault="00BC5D23" w:rsidP="00BC5D23">
      <w:pPr>
        <w:rPr>
          <w:lang w:eastAsia="pl-PL"/>
        </w:rPr>
      </w:pPr>
    </w:p>
    <w:p w14:paraId="36446F36" w14:textId="7A6B2D4D" w:rsidR="00BC5D23" w:rsidRPr="00BC5D23" w:rsidRDefault="00BC5D23" w:rsidP="00BC5D23">
      <w:pPr>
        <w:rPr>
          <w:lang w:eastAsia="pl-PL"/>
        </w:rPr>
      </w:pPr>
    </w:p>
    <w:p w14:paraId="7CB5D622" w14:textId="66E4DD98" w:rsidR="00BC5D23" w:rsidRPr="00BC5D23" w:rsidRDefault="00BC5D23" w:rsidP="00BC5D23">
      <w:pPr>
        <w:rPr>
          <w:lang w:eastAsia="pl-PL"/>
        </w:rPr>
      </w:pPr>
    </w:p>
    <w:p w14:paraId="75160B2C" w14:textId="69B799F5" w:rsidR="00BC5D23" w:rsidRDefault="00BC5D23" w:rsidP="00BC5D23">
      <w:pPr>
        <w:rPr>
          <w:rFonts w:eastAsia="Times New Roman" w:cs="Times New Roman"/>
          <w:lang w:eastAsia="pl-PL"/>
        </w:rPr>
      </w:pPr>
    </w:p>
    <w:p w14:paraId="439A3953" w14:textId="0E95FF85" w:rsidR="00BC5D23" w:rsidRPr="00BC5D23" w:rsidRDefault="00BC5D23" w:rsidP="00BC5D23">
      <w:pPr>
        <w:tabs>
          <w:tab w:val="left" w:pos="1087"/>
        </w:tabs>
        <w:rPr>
          <w:lang w:eastAsia="pl-PL"/>
        </w:rPr>
      </w:pPr>
      <w:r>
        <w:rPr>
          <w:lang w:eastAsia="pl-PL"/>
        </w:rPr>
        <w:tab/>
      </w:r>
    </w:p>
    <w:sectPr w:rsidR="00BC5D23" w:rsidRPr="00BC5D23" w:rsidSect="00E83A0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4B1B" w14:textId="77777777" w:rsidR="00A978FE" w:rsidRDefault="00A978FE" w:rsidP="000D66EB">
      <w:pPr>
        <w:spacing w:after="0" w:line="240" w:lineRule="auto"/>
      </w:pPr>
      <w:r>
        <w:separator/>
      </w:r>
    </w:p>
  </w:endnote>
  <w:endnote w:type="continuationSeparator" w:id="0">
    <w:p w14:paraId="6583AF37" w14:textId="77777777" w:rsidR="00A978FE" w:rsidRDefault="00A978FE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lang w:eastAsia="en-US"/>
      </w:rPr>
      <w:id w:val="-1508596950"/>
      <w:docPartObj>
        <w:docPartGallery w:val="Page Numbers (Bottom of Page)"/>
        <w:docPartUnique/>
      </w:docPartObj>
    </w:sdtPr>
    <w:sdtContent>
      <w:sdt>
        <w:sdtPr>
          <w:rPr>
            <w:rFonts w:eastAsiaTheme="minorHAnsi" w:cstheme="minorBidi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88B15D" w14:textId="2DB2E3D2" w:rsidR="00E83A01" w:rsidRDefault="00E83A01" w:rsidP="00E83A01">
            <w:pPr>
              <w:pStyle w:val="Akapitzlist"/>
              <w:spacing w:line="259" w:lineRule="auto"/>
              <w:ind w:left="0"/>
            </w:pPr>
            <w:r>
              <w:t>OS-III.7222.</w:t>
            </w:r>
            <w:r w:rsidR="00BC5D23">
              <w:t>39</w:t>
            </w:r>
            <w:r>
              <w:t>.</w:t>
            </w:r>
            <w:r w:rsidR="00BC5D23">
              <w:t>7</w:t>
            </w:r>
            <w:r>
              <w:t>.202</w:t>
            </w:r>
            <w:r w:rsidR="00BC5D23">
              <w:t>0</w:t>
            </w:r>
            <w:r>
              <w:t>.AC</w:t>
            </w:r>
          </w:p>
          <w:p w14:paraId="0643EBE3" w14:textId="197A0C6D" w:rsidR="00E83A01" w:rsidRDefault="00E83A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C5052D" w14:textId="77777777" w:rsidR="00C15C9E" w:rsidRPr="00C15C9E" w:rsidRDefault="00C15C9E" w:rsidP="00C15C9E">
    <w:pPr>
      <w:spacing w:after="0" w:line="240" w:lineRule="auto"/>
      <w:jc w:val="both"/>
      <w:rPr>
        <w:rFonts w:cs="Arial"/>
        <w:color w:val="000000" w:themeColor="tex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0EA8" w14:textId="77777777" w:rsidR="00A978FE" w:rsidRDefault="00A978FE" w:rsidP="000D66EB">
      <w:pPr>
        <w:spacing w:after="0" w:line="240" w:lineRule="auto"/>
      </w:pPr>
      <w:r>
        <w:separator/>
      </w:r>
    </w:p>
  </w:footnote>
  <w:footnote w:type="continuationSeparator" w:id="0">
    <w:p w14:paraId="171A35C4" w14:textId="77777777" w:rsidR="00A978FE" w:rsidRDefault="00A978FE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84A"/>
    <w:multiLevelType w:val="hybridMultilevel"/>
    <w:tmpl w:val="B2DC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15FCD"/>
    <w:multiLevelType w:val="hybridMultilevel"/>
    <w:tmpl w:val="FA16D3E6"/>
    <w:lvl w:ilvl="0" w:tplc="C17A10AE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BA83E54"/>
    <w:multiLevelType w:val="multilevel"/>
    <w:tmpl w:val="D302A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370"/>
    <w:multiLevelType w:val="hybridMultilevel"/>
    <w:tmpl w:val="57165118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5CD4"/>
    <w:multiLevelType w:val="hybridMultilevel"/>
    <w:tmpl w:val="0024C73C"/>
    <w:lvl w:ilvl="0" w:tplc="56B609B8">
      <w:start w:val="1"/>
      <w:numFmt w:val="upperRoman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9239C"/>
    <w:multiLevelType w:val="hybridMultilevel"/>
    <w:tmpl w:val="948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FE2"/>
    <w:multiLevelType w:val="hybridMultilevel"/>
    <w:tmpl w:val="777A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34566"/>
    <w:multiLevelType w:val="hybridMultilevel"/>
    <w:tmpl w:val="CE6E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28D6"/>
    <w:multiLevelType w:val="hybridMultilevel"/>
    <w:tmpl w:val="B0DED55E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E9A74FF"/>
    <w:multiLevelType w:val="hybridMultilevel"/>
    <w:tmpl w:val="3B940356"/>
    <w:lvl w:ilvl="0" w:tplc="B4B04160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E4462"/>
    <w:multiLevelType w:val="hybridMultilevel"/>
    <w:tmpl w:val="5EF07FE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3E8"/>
    <w:multiLevelType w:val="hybridMultilevel"/>
    <w:tmpl w:val="1996E702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0C19CF"/>
    <w:multiLevelType w:val="hybridMultilevel"/>
    <w:tmpl w:val="DA36FD76"/>
    <w:lvl w:ilvl="0" w:tplc="472CB1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3DF0"/>
    <w:multiLevelType w:val="multilevel"/>
    <w:tmpl w:val="8D2AF3D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AC33F6"/>
    <w:multiLevelType w:val="hybridMultilevel"/>
    <w:tmpl w:val="C4A8DA9C"/>
    <w:lvl w:ilvl="0" w:tplc="62B8A188">
      <w:start w:val="1"/>
      <w:numFmt w:val="decimal"/>
      <w:lvlText w:val="I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E1312"/>
    <w:multiLevelType w:val="hybridMultilevel"/>
    <w:tmpl w:val="B7A8157E"/>
    <w:lvl w:ilvl="0" w:tplc="02A23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727E47"/>
    <w:multiLevelType w:val="hybridMultilevel"/>
    <w:tmpl w:val="D39CC8DE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3EDF"/>
    <w:multiLevelType w:val="hybridMultilevel"/>
    <w:tmpl w:val="3AD098A6"/>
    <w:lvl w:ilvl="0" w:tplc="A5589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C749A"/>
    <w:multiLevelType w:val="hybridMultilevel"/>
    <w:tmpl w:val="1C0C5326"/>
    <w:lvl w:ilvl="0" w:tplc="66809AAE">
      <w:start w:val="1"/>
      <w:numFmt w:val="bullet"/>
      <w:lvlText w:val="-"/>
      <w:lvlJc w:val="left"/>
      <w:pPr>
        <w:tabs>
          <w:tab w:val="num" w:pos="624"/>
        </w:tabs>
        <w:ind w:left="680" w:hanging="453"/>
      </w:pPr>
      <w:rPr>
        <w:rFonts w:ascii="Arial" w:hAnsi="Aria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28CC"/>
    <w:multiLevelType w:val="hybridMultilevel"/>
    <w:tmpl w:val="AF2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339D0"/>
    <w:multiLevelType w:val="hybridMultilevel"/>
    <w:tmpl w:val="37EE02DA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66ABF"/>
    <w:multiLevelType w:val="multilevel"/>
    <w:tmpl w:val="64BC1C50"/>
    <w:lvl w:ilvl="0">
      <w:start w:val="2"/>
      <w:numFmt w:val="decimal"/>
      <w:lvlText w:val="I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65719914">
    <w:abstractNumId w:val="16"/>
  </w:num>
  <w:num w:numId="2" w16cid:durableId="1794324922">
    <w:abstractNumId w:val="26"/>
  </w:num>
  <w:num w:numId="3" w16cid:durableId="2500472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930062">
    <w:abstractNumId w:val="20"/>
  </w:num>
  <w:num w:numId="5" w16cid:durableId="473260024">
    <w:abstractNumId w:val="18"/>
  </w:num>
  <w:num w:numId="6" w16cid:durableId="1036858448">
    <w:abstractNumId w:val="23"/>
  </w:num>
  <w:num w:numId="7" w16cid:durableId="860896633">
    <w:abstractNumId w:val="13"/>
  </w:num>
  <w:num w:numId="8" w16cid:durableId="612371898">
    <w:abstractNumId w:val="22"/>
  </w:num>
  <w:num w:numId="9" w16cid:durableId="1299608568">
    <w:abstractNumId w:val="9"/>
  </w:num>
  <w:num w:numId="10" w16cid:durableId="1644701453">
    <w:abstractNumId w:val="15"/>
  </w:num>
  <w:num w:numId="11" w16cid:durableId="914439907">
    <w:abstractNumId w:val="3"/>
  </w:num>
  <w:num w:numId="12" w16cid:durableId="732191430">
    <w:abstractNumId w:val="14"/>
  </w:num>
  <w:num w:numId="13" w16cid:durableId="502668295">
    <w:abstractNumId w:val="24"/>
  </w:num>
  <w:num w:numId="14" w16cid:durableId="577599297">
    <w:abstractNumId w:val="4"/>
  </w:num>
  <w:num w:numId="15" w16cid:durableId="1678117490">
    <w:abstractNumId w:val="10"/>
  </w:num>
  <w:num w:numId="16" w16cid:durableId="836269709">
    <w:abstractNumId w:val="19"/>
  </w:num>
  <w:num w:numId="17" w16cid:durableId="782574836">
    <w:abstractNumId w:val="17"/>
  </w:num>
  <w:num w:numId="18" w16cid:durableId="473107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027771">
    <w:abstractNumId w:val="12"/>
  </w:num>
  <w:num w:numId="20" w16cid:durableId="5983754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0245034">
    <w:abstractNumId w:val="2"/>
  </w:num>
  <w:num w:numId="22" w16cid:durableId="1105265737">
    <w:abstractNumId w:val="11"/>
  </w:num>
  <w:num w:numId="23" w16cid:durableId="189153108">
    <w:abstractNumId w:val="1"/>
  </w:num>
  <w:num w:numId="24" w16cid:durableId="739595937">
    <w:abstractNumId w:val="6"/>
  </w:num>
  <w:num w:numId="25" w16cid:durableId="1384602037">
    <w:abstractNumId w:val="25"/>
  </w:num>
  <w:num w:numId="26" w16cid:durableId="1039011444">
    <w:abstractNumId w:val="7"/>
  </w:num>
  <w:num w:numId="27" w16cid:durableId="481655006">
    <w:abstractNumId w:val="0"/>
  </w:num>
  <w:num w:numId="28" w16cid:durableId="922882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02EF"/>
    <w:rsid w:val="000D66EB"/>
    <w:rsid w:val="000E0AE5"/>
    <w:rsid w:val="00135DE3"/>
    <w:rsid w:val="00195D7F"/>
    <w:rsid w:val="00241F4B"/>
    <w:rsid w:val="003152CF"/>
    <w:rsid w:val="003279C4"/>
    <w:rsid w:val="0035114F"/>
    <w:rsid w:val="003C44C8"/>
    <w:rsid w:val="00424E0F"/>
    <w:rsid w:val="00475F73"/>
    <w:rsid w:val="00497A5E"/>
    <w:rsid w:val="0054503A"/>
    <w:rsid w:val="00611CEC"/>
    <w:rsid w:val="00674036"/>
    <w:rsid w:val="006E2A1C"/>
    <w:rsid w:val="00707884"/>
    <w:rsid w:val="00712ACD"/>
    <w:rsid w:val="007337E7"/>
    <w:rsid w:val="00795901"/>
    <w:rsid w:val="007F3538"/>
    <w:rsid w:val="00837C49"/>
    <w:rsid w:val="008B250D"/>
    <w:rsid w:val="008B757C"/>
    <w:rsid w:val="009214DD"/>
    <w:rsid w:val="00921E3D"/>
    <w:rsid w:val="00996834"/>
    <w:rsid w:val="00A422FD"/>
    <w:rsid w:val="00A64A9A"/>
    <w:rsid w:val="00A90925"/>
    <w:rsid w:val="00A978FE"/>
    <w:rsid w:val="00AA6798"/>
    <w:rsid w:val="00AB1085"/>
    <w:rsid w:val="00B4539C"/>
    <w:rsid w:val="00BC560F"/>
    <w:rsid w:val="00BC5D23"/>
    <w:rsid w:val="00BC666F"/>
    <w:rsid w:val="00BD3526"/>
    <w:rsid w:val="00BD469E"/>
    <w:rsid w:val="00BD76C7"/>
    <w:rsid w:val="00BE736C"/>
    <w:rsid w:val="00BF58A6"/>
    <w:rsid w:val="00C13818"/>
    <w:rsid w:val="00C15C9E"/>
    <w:rsid w:val="00C4089D"/>
    <w:rsid w:val="00C51089"/>
    <w:rsid w:val="00C6060F"/>
    <w:rsid w:val="00C67E55"/>
    <w:rsid w:val="00DF756E"/>
    <w:rsid w:val="00E27EA6"/>
    <w:rsid w:val="00E56FF8"/>
    <w:rsid w:val="00E83A01"/>
    <w:rsid w:val="00EB5615"/>
    <w:rsid w:val="00EB74D2"/>
    <w:rsid w:val="00ED1DF4"/>
    <w:rsid w:val="00F440E6"/>
    <w:rsid w:val="00F67834"/>
    <w:rsid w:val="00F81A40"/>
    <w:rsid w:val="00F863C4"/>
    <w:rsid w:val="00FC2B90"/>
    <w:rsid w:val="00FE41F2"/>
    <w:rsid w:val="00FF232A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A556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AC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ACD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2A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2ACD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sia 2  Akapit z listą,tekst normalny,Normal,Akapit z listą3,Akapit z listą31,Wypunktowanie,Normal2,normalny tekst,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,List Paragraph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A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8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1A40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863C4"/>
    <w:rPr>
      <w:b/>
      <w:bCs/>
    </w:rPr>
  </w:style>
  <w:style w:type="table" w:styleId="Tabela-Siatka">
    <w:name w:val="Table Grid"/>
    <w:basedOn w:val="Standardowy"/>
    <w:uiPriority w:val="39"/>
    <w:rsid w:val="00F4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102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214DD"/>
    <w:pPr>
      <w:spacing w:before="120" w:after="0" w:line="320" w:lineRule="exact"/>
    </w:pPr>
    <w:rPr>
      <w:rFonts w:eastAsia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4DD"/>
    <w:rPr>
      <w:rFonts w:ascii="Arial" w:eastAsia="Times New Roman" w:hAnsi="Arial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14D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character" w:customStyle="1" w:styleId="markedcontent">
    <w:name w:val="markedcontent"/>
    <w:basedOn w:val="Domylnaczcionkaakapitu"/>
    <w:rsid w:val="009214DD"/>
  </w:style>
  <w:style w:type="paragraph" w:customStyle="1" w:styleId="Default">
    <w:name w:val="Default"/>
    <w:rsid w:val="0092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998-84F6-43C7-A38C-E575F39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zm.V z 16.08.2022r. Zielone Fermy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zm.V z 16.08.2022r. Zielone Fermy</dc:title>
  <dc:subject/>
  <dc:creator> Czapka Agata</dc:creator>
  <cp:keywords/>
  <dc:description/>
  <cp:lastModifiedBy>Czapka Agata</cp:lastModifiedBy>
  <cp:revision>13</cp:revision>
  <cp:lastPrinted>2021-06-29T12:30:00Z</cp:lastPrinted>
  <dcterms:created xsi:type="dcterms:W3CDTF">2023-01-19T13:36:00Z</dcterms:created>
  <dcterms:modified xsi:type="dcterms:W3CDTF">2023-01-20T08:08:00Z</dcterms:modified>
</cp:coreProperties>
</file>